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home health nurse encourages the older adult to file an advance directive to indicate:</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degree of intervention desired for life support.</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is to manage medical decisions in case of debilitating illness.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will manage finances in case of debilitating illness.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mortuary to be used in the case of death.</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patient is attempting to make an informed decision about whether to have a life-extending treatment done. The essential piece of information that is significant in the decision is:</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whether</w:t>
            </w:r>
            <w:proofErr w:type="gramEnd"/>
            <w:r>
              <w:rPr>
                <w:rFonts w:ascii="Times New Roman" w:hAnsi="Times New Roman" w:cs="Times New Roman"/>
                <w:color w:val="000000"/>
                <w:sz w:val="24"/>
                <w:szCs w:val="24"/>
              </w:rPr>
              <w:t xml:space="preserve"> the quality of life will improve after the procedure is done.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cost of the treatment.</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amount of time treatment will take.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whether</w:t>
            </w:r>
            <w:proofErr w:type="gramEnd"/>
            <w:r>
              <w:rPr>
                <w:rFonts w:ascii="Times New Roman" w:hAnsi="Times New Roman" w:cs="Times New Roman"/>
                <w:color w:val="000000"/>
                <w:sz w:val="24"/>
                <w:szCs w:val="24"/>
              </w:rPr>
              <w:t xml:space="preserve"> insurance will cover the cost of treatment.</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totally competent 76</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female with terminal cancer is fatigued and tearful about the ineffectiveness of her treatment. She tells the nurse that she wishes she had never started it but now feels obligated to continue. The nurse explains that:</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treatment has begun, the doctor should decide about any changes.</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she</w:t>
            </w:r>
            <w:proofErr w:type="gramEnd"/>
            <w:r>
              <w:rPr>
                <w:rFonts w:ascii="Times New Roman" w:hAnsi="Times New Roman" w:cs="Times New Roman"/>
                <w:color w:val="000000"/>
                <w:sz w:val="24"/>
                <w:szCs w:val="24"/>
              </w:rPr>
              <w:t xml:space="preserve"> may change her mind about treatment at any time.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decisions</w:t>
            </w:r>
            <w:proofErr w:type="gramEnd"/>
            <w:r>
              <w:rPr>
                <w:rFonts w:ascii="Times New Roman" w:hAnsi="Times New Roman" w:cs="Times New Roman"/>
                <w:color w:val="000000"/>
                <w:sz w:val="24"/>
                <w:szCs w:val="24"/>
              </w:rPr>
              <w:t xml:space="preserve"> about treatment should be made by the person who is her medical power of attorney.</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cessation</w:t>
            </w:r>
            <w:proofErr w:type="gramEnd"/>
            <w:r>
              <w:rPr>
                <w:rFonts w:ascii="Times New Roman" w:hAnsi="Times New Roman" w:cs="Times New Roman"/>
                <w:color w:val="000000"/>
                <w:sz w:val="24"/>
                <w:szCs w:val="24"/>
              </w:rPr>
              <w:t xml:space="preserve"> of treatment will shorten her life.</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home health nurse is firm with an 86</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man with terminal illness that he needs to file an advance directive to:</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demonstrate</w:t>
            </w:r>
            <w:proofErr w:type="gramEnd"/>
            <w:r>
              <w:rPr>
                <w:rFonts w:ascii="Times New Roman" w:hAnsi="Times New Roman" w:cs="Times New Roman"/>
                <w:color w:val="000000"/>
                <w:sz w:val="24"/>
                <w:szCs w:val="24"/>
              </w:rPr>
              <w:t xml:space="preserve"> understanding of his imminent death.</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comply</w:t>
            </w:r>
            <w:proofErr w:type="gramEnd"/>
            <w:r>
              <w:rPr>
                <w:rFonts w:ascii="Times New Roman" w:hAnsi="Times New Roman" w:cs="Times New Roman"/>
                <w:color w:val="000000"/>
                <w:sz w:val="24"/>
                <w:szCs w:val="24"/>
              </w:rPr>
              <w:t xml:space="preserve"> with most hospital policies.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clarify</w:t>
            </w:r>
            <w:proofErr w:type="gramEnd"/>
            <w:r>
              <w:rPr>
                <w:rFonts w:ascii="Times New Roman" w:hAnsi="Times New Roman" w:cs="Times New Roman"/>
                <w:color w:val="000000"/>
                <w:sz w:val="24"/>
                <w:szCs w:val="24"/>
              </w:rPr>
              <w:t xml:space="preserve"> treatment protocols.</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spare</w:t>
            </w:r>
            <w:proofErr w:type="gramEnd"/>
            <w:r>
              <w:rPr>
                <w:rFonts w:ascii="Times New Roman" w:hAnsi="Times New Roman" w:cs="Times New Roman"/>
                <w:color w:val="000000"/>
                <w:sz w:val="24"/>
                <w:szCs w:val="24"/>
              </w:rPr>
              <w:t xml:space="preserve"> his family the burden of making end-of-life decisions.</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is aware that hospice care can be made available to terminal patients who:</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a life expectancy of only 12 months.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Medicaid-qualified.</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agree</w:t>
            </w:r>
            <w:proofErr w:type="gramEnd"/>
            <w:r>
              <w:rPr>
                <w:rFonts w:ascii="Times New Roman" w:hAnsi="Times New Roman" w:cs="Times New Roman"/>
                <w:color w:val="000000"/>
                <w:sz w:val="24"/>
                <w:szCs w:val="24"/>
              </w:rPr>
              <w:t xml:space="preserve"> to palliative measures.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hospitalized.</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dying patient with terminal liver cancer says to the nurse, “I’m going to take a long time to die, aren’t I? I’m going to get sicker and weaker every day.” The nurse’s best response would be:</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type of cancer is usually fatal in 4 to 6 months.”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want to hear this kind of negative talk. Make use of the time you have.”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have many medications that can make you feel better.”</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concerns you the most about dying?”</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distraught wife of a terminally ill patient complains to the nurse, “My husband has not been shaved, and he has that miserable gown on instead of his own pajamas. Don’t you people care about things like that?” The nurse’s best response would be:</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delayed his morning care because he was sleeping comfortably. I’ll complete his care now that he’s awake.”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“We’re running late today and I have six other patients to care for. What do you </w:t>
            </w:r>
            <w:r>
              <w:rPr>
                <w:rFonts w:ascii="Times New Roman" w:hAnsi="Times New Roman" w:cs="Times New Roman"/>
                <w:color w:val="000000"/>
                <w:sz w:val="24"/>
                <w:szCs w:val="24"/>
              </w:rPr>
              <w:lastRenderedPageBreak/>
              <w:t>want?”</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 course we care! Someone will come to do his care before lunch.”</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sorry you feel we’re doing such a poor job. I’m doing my best.”</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When the nurse becomes tearful at the death of a patient, the nurse should:</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room so that the family will not witness the unprofessional behavior.</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hand of the daughter and say, “We’ll miss your dad.”</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become</w:t>
            </w:r>
            <w:proofErr w:type="gramEnd"/>
            <w:r>
              <w:rPr>
                <w:rFonts w:ascii="Times New Roman" w:hAnsi="Times New Roman" w:cs="Times New Roman"/>
                <w:color w:val="000000"/>
                <w:sz w:val="24"/>
                <w:szCs w:val="24"/>
              </w:rPr>
              <w:t xml:space="preserve"> occupied with rearranging a floral bouquet until emotions are under control.</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discontinue</w:t>
            </w:r>
            <w:proofErr w:type="gramEnd"/>
            <w:r>
              <w:rPr>
                <w:rFonts w:ascii="Times New Roman" w:hAnsi="Times New Roman" w:cs="Times New Roman"/>
                <w:color w:val="000000"/>
                <w:sz w:val="24"/>
                <w:szCs w:val="24"/>
              </w:rPr>
              <w:t xml:space="preserve"> the oxygen, turn off the IV, and say, “I’m sorry for your loss.”</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notes that a cardiovascular sign of impending death is:</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Cheyne</w:t>
            </w:r>
            <w:proofErr w:type="spellEnd"/>
            <w:r>
              <w:rPr>
                <w:rFonts w:ascii="Times New Roman" w:hAnsi="Times New Roman" w:cs="Times New Roman"/>
                <w:color w:val="000000"/>
                <w:sz w:val="24"/>
                <w:szCs w:val="24"/>
              </w:rPr>
              <w:t>-Stokes respiration.</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bounding</w:t>
            </w:r>
            <w:proofErr w:type="gramEnd"/>
            <w:r>
              <w:rPr>
                <w:rFonts w:ascii="Times New Roman" w:hAnsi="Times New Roman" w:cs="Times New Roman"/>
                <w:color w:val="000000"/>
                <w:sz w:val="24"/>
                <w:szCs w:val="24"/>
              </w:rPr>
              <w:t xml:space="preserve"> pulse.</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bluish</w:t>
            </w:r>
            <w:proofErr w:type="gramEnd"/>
            <w:r>
              <w:rPr>
                <w:rFonts w:ascii="Times New Roman" w:hAnsi="Times New Roman" w:cs="Times New Roman"/>
                <w:color w:val="000000"/>
                <w:sz w:val="24"/>
                <w:szCs w:val="24"/>
              </w:rPr>
              <w:t xml:space="preserve"> mottling of extremities.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widening</w:t>
            </w:r>
            <w:proofErr w:type="gramEnd"/>
            <w:r>
              <w:rPr>
                <w:rFonts w:ascii="Times New Roman" w:hAnsi="Times New Roman" w:cs="Times New Roman"/>
                <w:color w:val="000000"/>
                <w:sz w:val="24"/>
                <w:szCs w:val="24"/>
              </w:rPr>
              <w:t xml:space="preserve"> pulse pressure.</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emphasizes that the objective of pain control for the dying patient is to:</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the patient unconscious and relaxed to avoid the perception of pain.</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delay</w:t>
            </w:r>
            <w:proofErr w:type="gramEnd"/>
            <w:r>
              <w:rPr>
                <w:rFonts w:ascii="Times New Roman" w:hAnsi="Times New Roman" w:cs="Times New Roman"/>
                <w:color w:val="000000"/>
                <w:sz w:val="24"/>
                <w:szCs w:val="24"/>
              </w:rPr>
              <w:t xml:space="preserve"> medication until the patient reports that the pain is intense.</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find</w:t>
            </w:r>
            <w:proofErr w:type="gramEnd"/>
            <w:r>
              <w:rPr>
                <w:rFonts w:ascii="Times New Roman" w:hAnsi="Times New Roman" w:cs="Times New Roman"/>
                <w:color w:val="000000"/>
                <w:sz w:val="24"/>
                <w:szCs w:val="24"/>
              </w:rPr>
              <w:t xml:space="preserve"> a control level that reduces pain but allows the patient to interact.</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eradicate</w:t>
            </w:r>
            <w:proofErr w:type="gramEnd"/>
            <w:r>
              <w:rPr>
                <w:rFonts w:ascii="Times New Roman" w:hAnsi="Times New Roman" w:cs="Times New Roman"/>
                <w:color w:val="000000"/>
                <w:sz w:val="24"/>
                <w:szCs w:val="24"/>
              </w:rPr>
              <w:t xml:space="preserve"> pain completely.</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questions the order for a bulk-forming laxative for the person who is near death because the patient would need a minimum fluid intake of _ mL to tolerate this type of drug.</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1000 </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1500 </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2000 </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2500 </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When the dying patient becomes delirious, the nurse encourages the family to:</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leave</w:t>
            </w:r>
            <w:proofErr w:type="gramEnd"/>
            <w:r>
              <w:rPr>
                <w:rFonts w:ascii="Times New Roman" w:hAnsi="Times New Roman" w:cs="Times New Roman"/>
                <w:color w:val="000000"/>
                <w:sz w:val="24"/>
                <w:szCs w:val="24"/>
              </w:rPr>
              <w:t xml:space="preserve"> the room and wait outside until the delirium clears.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the patient’s hand, but say nothing, because hearing stays intact until death.</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remain</w:t>
            </w:r>
            <w:proofErr w:type="gramEnd"/>
            <w:r>
              <w:rPr>
                <w:rFonts w:ascii="Times New Roman" w:hAnsi="Times New Roman" w:cs="Times New Roman"/>
                <w:color w:val="000000"/>
                <w:sz w:val="24"/>
                <w:szCs w:val="24"/>
              </w:rPr>
              <w:t xml:space="preserve"> near the bed and speak to the patient in loud tones to stimulate the patient.</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 call the patient by name, and speak in reassuring tones.</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Because of diminished vision in the person who is dying, caregivers should:</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lights bright to increase visual acuity.</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stand</w:t>
            </w:r>
            <w:proofErr w:type="gramEnd"/>
            <w:r>
              <w:rPr>
                <w:rFonts w:ascii="Times New Roman" w:hAnsi="Times New Roman" w:cs="Times New Roman"/>
                <w:color w:val="000000"/>
                <w:sz w:val="24"/>
                <w:szCs w:val="24"/>
              </w:rPr>
              <w:t xml:space="preserve"> slightly away from the bed and identify themselves before speaking.</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w:t>
            </w:r>
            <w:proofErr w:type="gramEnd"/>
            <w:r>
              <w:rPr>
                <w:rFonts w:ascii="Times New Roman" w:hAnsi="Times New Roman" w:cs="Times New Roman"/>
                <w:color w:val="000000"/>
                <w:sz w:val="24"/>
                <w:szCs w:val="24"/>
              </w:rPr>
              <w:t xml:space="preserve"> all lights on in the room, day and night.</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come</w:t>
            </w:r>
            <w:proofErr w:type="gramEnd"/>
            <w:r>
              <w:rPr>
                <w:rFonts w:ascii="Times New Roman" w:hAnsi="Times New Roman" w:cs="Times New Roman"/>
                <w:color w:val="000000"/>
                <w:sz w:val="24"/>
                <w:szCs w:val="24"/>
              </w:rPr>
              <w:t xml:space="preserve"> close to the bed and stand directly in front of the patient.</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evaluates a need for further instruction to reduce the symptoms of vaginal dryness when the 70</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patient says:</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“Vaseline was good enough for my mother. It’s good enough for me.”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use a water-soluble lubricant to aid intercourse.”</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trying an estrogen cream to see if it works.”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let you know how wild yams work for vaginal dryness.”</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The nurse identifies the person most likely to experience erectile dysfunction as the 65</w:t>
      </w:r>
      <w:r>
        <w:rPr>
          <w:rFonts w:ascii="Times New Roman" w:hAnsi="Times New Roman" w:cs="Times New Roman"/>
          <w:b/>
          <w:bCs/>
          <w:color w:val="000000"/>
          <w:sz w:val="24"/>
          <w:szCs w:val="24"/>
        </w:rPr>
        <w:t>-</w:t>
      </w:r>
      <w:r>
        <w:rPr>
          <w:rFonts w:ascii="Times New Roman" w:hAnsi="Times New Roman" w:cs="Times New Roman"/>
          <w:color w:val="000000"/>
          <w:sz w:val="24"/>
          <w:szCs w:val="24"/>
        </w:rPr>
        <w:t>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who has _ sexually active in earlier years.</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diabetes and was very </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irritable bowel syndrome and was minimally </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chronic pancreatitis and was very </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osteoarthritis and was moderately</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70-year-old</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woman who is considering coming off of hormone replacement therapy (HRT) for</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the reduction of postmenopausal discomfort asks the nurse what advantage is offered by </w:t>
      </w:r>
      <w:proofErr w:type="spellStart"/>
      <w:r>
        <w:rPr>
          <w:rFonts w:ascii="Times New Roman" w:hAnsi="Times New Roman" w:cs="Times New Roman"/>
          <w:color w:val="000000"/>
          <w:sz w:val="24"/>
          <w:szCs w:val="24"/>
        </w:rPr>
        <w:t>tamoxifen</w:t>
      </w:r>
      <w:proofErr w:type="spellEnd"/>
      <w:r>
        <w:rPr>
          <w:rFonts w:ascii="Times New Roman" w:hAnsi="Times New Roman" w:cs="Times New Roman"/>
          <w:color w:val="000000"/>
          <w:sz w:val="24"/>
          <w:szCs w:val="24"/>
        </w:rPr>
        <w:t>, also called a “designer estrogen.”</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 xml:space="preserve">The nurse’s best response is that </w:t>
      </w:r>
      <w:proofErr w:type="spellStart"/>
      <w:r>
        <w:rPr>
          <w:rFonts w:ascii="Times New Roman" w:hAnsi="Times New Roman" w:cs="Times New Roman"/>
          <w:color w:val="000000"/>
          <w:sz w:val="24"/>
          <w:szCs w:val="24"/>
        </w:rPr>
        <w:t>tamoxifen</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provides</w:t>
            </w:r>
            <w:proofErr w:type="gramEnd"/>
            <w:r>
              <w:rPr>
                <w:rFonts w:ascii="Times New Roman" w:hAnsi="Times New Roman" w:cs="Times New Roman"/>
                <w:color w:val="000000"/>
                <w:sz w:val="24"/>
                <w:szCs w:val="24"/>
              </w:rPr>
              <w:t xml:space="preserve"> estrogen to some tissues while acting as an </w:t>
            </w:r>
            <w:proofErr w:type="spellStart"/>
            <w:r>
              <w:rPr>
                <w:rFonts w:ascii="Times New Roman" w:hAnsi="Times New Roman" w:cs="Times New Roman"/>
                <w:color w:val="000000"/>
                <w:sz w:val="24"/>
                <w:szCs w:val="24"/>
              </w:rPr>
              <w:t>antiestrogen</w:t>
            </w:r>
            <w:proofErr w:type="spellEnd"/>
            <w:r>
              <w:rPr>
                <w:rFonts w:ascii="Times New Roman" w:hAnsi="Times New Roman" w:cs="Times New Roman"/>
                <w:color w:val="000000"/>
                <w:sz w:val="24"/>
                <w:szCs w:val="24"/>
              </w:rPr>
              <w:t xml:space="preserve"> to others.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no side effects.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needs</w:t>
            </w:r>
            <w:proofErr w:type="gramEnd"/>
            <w:r>
              <w:rPr>
                <w:rFonts w:ascii="Times New Roman" w:hAnsi="Times New Roman" w:cs="Times New Roman"/>
                <w:color w:val="000000"/>
                <w:sz w:val="24"/>
                <w:szCs w:val="24"/>
              </w:rPr>
              <w:t xml:space="preserve"> to be taken only once a week.</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improves</w:t>
            </w:r>
            <w:proofErr w:type="gramEnd"/>
            <w:r>
              <w:rPr>
                <w:rFonts w:ascii="Times New Roman" w:hAnsi="Times New Roman" w:cs="Times New Roman"/>
                <w:color w:val="000000"/>
                <w:sz w:val="24"/>
                <w:szCs w:val="24"/>
              </w:rPr>
              <w:t xml:space="preserve"> the skin turgor and complexion.</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makes it clear to older adults in a long-term care facility that condoms are available from the medicine cart on request to:</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guarantee</w:t>
            </w:r>
            <w:proofErr w:type="gramEnd"/>
            <w:r>
              <w:rPr>
                <w:rFonts w:ascii="Times New Roman" w:hAnsi="Times New Roman" w:cs="Times New Roman"/>
                <w:color w:val="000000"/>
                <w:sz w:val="24"/>
                <w:szCs w:val="24"/>
              </w:rPr>
              <w:t xml:space="preserve"> safe sex practices.</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the incidence of sexually transmitted diseases (STDs).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show</w:t>
            </w:r>
            <w:proofErr w:type="gramEnd"/>
            <w:r>
              <w:rPr>
                <w:rFonts w:ascii="Times New Roman" w:hAnsi="Times New Roman" w:cs="Times New Roman"/>
                <w:color w:val="000000"/>
                <w:sz w:val="24"/>
                <w:szCs w:val="24"/>
              </w:rPr>
              <w:t xml:space="preserve"> acceptance of sexual expression.</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soiling bed linens or furniture.</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horrified CNA runs to the nursing station and blurts out, “Do you know what Mr. and Mrs. Smith are doing? They’re having sex right there in room 210!” The nurse’s best response would be to:</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knock</w:t>
            </w:r>
            <w:proofErr w:type="gramEnd"/>
            <w:r>
              <w:rPr>
                <w:rFonts w:ascii="Times New Roman" w:hAnsi="Times New Roman" w:cs="Times New Roman"/>
                <w:color w:val="000000"/>
                <w:sz w:val="24"/>
                <w:szCs w:val="24"/>
              </w:rPr>
              <w:t xml:space="preserve"> discreetly on the door and enter the room.</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the charge nurse to report inappropriate sexual activity.</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w:t>
            </w:r>
            <w:proofErr w:type="gramEnd"/>
            <w:r>
              <w:rPr>
                <w:rFonts w:ascii="Times New Roman" w:hAnsi="Times New Roman" w:cs="Times New Roman"/>
                <w:color w:val="000000"/>
                <w:sz w:val="24"/>
                <w:szCs w:val="24"/>
              </w:rPr>
              <w:t xml:space="preserve"> an order from the physician to allow intercourse.</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CNA a “Do Not Disturb” sign to put on the door of room 210.</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When the cognitively impaired man is openly masturbating in the dayroom of a long-term care facility, the nurse’s best response would be to say:</w:t>
      </w:r>
    </w:p>
    <w:tbl>
      <w:tblPr>
        <w:tblW w:w="0" w:type="auto"/>
        <w:tblCellMar>
          <w:left w:w="45" w:type="dxa"/>
          <w:right w:w="45" w:type="dxa"/>
        </w:tblCellMar>
        <w:tblLook w:val="0000" w:firstRow="0" w:lastRow="0" w:firstColumn="0" w:lastColumn="0" w:noHBand="0" w:noVBand="0"/>
      </w:tblPr>
      <w:tblGrid>
        <w:gridCol w:w="360"/>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inappropriate behavior in public areas.”</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“Oh my God! Don’t you know that will make you go blind?”</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think you may need some privacy” and take him to his room.</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“Here’s a blanket for your legs” and cover his lap with it.</w:t>
            </w:r>
          </w:p>
        </w:tc>
      </w:tr>
    </w:tbl>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D5628" w:rsidRDefault="009D5628" w:rsidP="009D562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D5628" w:rsidRDefault="009D5628" w:rsidP="009D562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When the CNA tearfully reports that a resident deliberately exposes himself to her and makes lewd suggestions, the nurse could best deal with this behavior by modifying the nursing care plan to:</w:t>
      </w:r>
    </w:p>
    <w:tbl>
      <w:tblPr>
        <w:tblW w:w="0" w:type="auto"/>
        <w:tblCellMar>
          <w:left w:w="45" w:type="dxa"/>
          <w:right w:w="45" w:type="dxa"/>
        </w:tblCellMar>
        <w:tblLook w:val="0000" w:firstRow="0" w:lastRow="0" w:firstColumn="0" w:lastColumn="0" w:noHBand="0" w:noVBand="0"/>
      </w:tblPr>
      <w:tblGrid>
        <w:gridCol w:w="365"/>
        <w:gridCol w:w="8100"/>
      </w:tblGrid>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assign</w:t>
            </w:r>
            <w:proofErr w:type="gramEnd"/>
            <w:r>
              <w:rPr>
                <w:rFonts w:ascii="Times New Roman" w:hAnsi="Times New Roman" w:cs="Times New Roman"/>
                <w:color w:val="000000"/>
                <w:sz w:val="24"/>
                <w:szCs w:val="24"/>
              </w:rPr>
              <w:t xml:space="preserve"> only males to care for the resident.</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chastise</w:t>
            </w:r>
            <w:proofErr w:type="gramEnd"/>
            <w:r>
              <w:rPr>
                <w:rFonts w:ascii="Times New Roman" w:hAnsi="Times New Roman" w:cs="Times New Roman"/>
                <w:color w:val="000000"/>
                <w:sz w:val="24"/>
                <w:szCs w:val="24"/>
              </w:rPr>
              <w:t xml:space="preserve"> the resident for lewd behavior.</w:t>
            </w:r>
          </w:p>
        </w:tc>
      </w:tr>
      <w:tr w:rsidR="009D5628">
        <w:tc>
          <w:tcPr>
            <w:tcW w:w="36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restrain</w:t>
            </w:r>
            <w:proofErr w:type="gramEnd"/>
            <w:r>
              <w:rPr>
                <w:rFonts w:ascii="Times New Roman" w:hAnsi="Times New Roman" w:cs="Times New Roman"/>
                <w:color w:val="000000"/>
                <w:sz w:val="24"/>
                <w:szCs w:val="24"/>
              </w:rPr>
              <w:t xml:space="preserve"> the hands of the resident during routine care.</w:t>
            </w:r>
          </w:p>
        </w:tc>
      </w:tr>
      <w:tr w:rsidR="009D5628">
        <w:tc>
          <w:tcPr>
            <w:tcW w:w="360" w:type="dxa"/>
            <w:tcBorders>
              <w:top w:val="nil"/>
              <w:left w:val="nil"/>
              <w:bottom w:val="nil"/>
              <w:right w:val="nil"/>
            </w:tcBorders>
          </w:tcPr>
          <w:p w:rsidR="009D5628" w:rsidRDefault="00452D1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D5628">
              <w:rPr>
                <w:rFonts w:ascii="Times New Roman" w:hAnsi="Times New Roman" w:cs="Times New Roman"/>
                <w:color w:val="000000"/>
              </w:rPr>
              <w:t>d.</w:t>
            </w:r>
          </w:p>
        </w:tc>
        <w:tc>
          <w:tcPr>
            <w:tcW w:w="8100" w:type="dxa"/>
            <w:tcBorders>
              <w:top w:val="nil"/>
              <w:left w:val="nil"/>
              <w:bottom w:val="nil"/>
              <w:right w:val="nil"/>
            </w:tcBorders>
          </w:tcPr>
          <w:p w:rsidR="009D5628" w:rsidRDefault="009D562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modify</w:t>
            </w:r>
            <w:proofErr w:type="gramEnd"/>
            <w:r>
              <w:rPr>
                <w:rFonts w:ascii="Times New Roman" w:hAnsi="Times New Roman" w:cs="Times New Roman"/>
                <w:color w:val="000000"/>
                <w:sz w:val="24"/>
                <w:szCs w:val="24"/>
              </w:rPr>
              <w:t xml:space="preserve"> clothing choices to one-piece garments or elastic waist trousers.</w:t>
            </w:r>
          </w:p>
        </w:tc>
      </w:tr>
    </w:tbl>
    <w:p w:rsidR="007A6FB9" w:rsidRDefault="007A6FB9">
      <w:bookmarkStart w:id="0" w:name="_GoBack"/>
      <w:bookmarkEnd w:id="0"/>
    </w:p>
    <w:sectPr w:rsidR="007A6FB9" w:rsidSect="00D037FD">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628"/>
    <w:rsid w:val="00452D1C"/>
    <w:rsid w:val="007A6FB9"/>
    <w:rsid w:val="009D5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1130</Words>
  <Characters>6444</Characters>
  <Application>Microsoft Office Word</Application>
  <DocSecurity>0</DocSecurity>
  <Lines>53</Lines>
  <Paragraphs>15</Paragraphs>
  <ScaleCrop>false</ScaleCrop>
  <Company>Hewlett-Packard</Company>
  <LinksUpToDate>false</LinksUpToDate>
  <CharactersWithSpaces>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2016-01-26T17:24:00Z</dcterms:created>
  <dcterms:modified xsi:type="dcterms:W3CDTF">2016-01-26T18:08:00Z</dcterms:modified>
</cp:coreProperties>
</file>